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4C9A1889" w:rsidR="00740D8D" w:rsidRDefault="00E1737C" w:rsidP="00DD1906">
      <w:r>
        <w:t>January 10,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room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49758373" w14:textId="77777777" w:rsidR="00AF3F3C" w:rsidRPr="00072504" w:rsidRDefault="00AF3F3C" w:rsidP="00AF3F3C"/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033E35E7" w:rsidR="004A2CA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5B1DA178" w14:textId="08E2F5F1" w:rsidR="00AF3F3C" w:rsidRDefault="004A2CA7" w:rsidP="004A2CA7">
      <w:pPr>
        <w:pStyle w:val="ListParagraph"/>
        <w:numPr>
          <w:ilvl w:val="0"/>
          <w:numId w:val="14"/>
        </w:numPr>
      </w:pPr>
      <w:r>
        <w:t>Ordinance #</w:t>
      </w:r>
      <w:r w:rsidR="00E1737C">
        <w:t>967 Standing Committees; General Provisions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490D1B35" w14:textId="3F5D877A" w:rsidR="00E1737C" w:rsidRDefault="00E1737C" w:rsidP="00E1737C">
      <w:pPr>
        <w:pStyle w:val="ListParagraph"/>
        <w:numPr>
          <w:ilvl w:val="0"/>
          <w:numId w:val="14"/>
        </w:numPr>
      </w:pPr>
      <w:r>
        <w:t>Ordinance #967 Standing Committees; General Provisions</w:t>
      </w:r>
    </w:p>
    <w:p w14:paraId="2536BA4B" w14:textId="77777777" w:rsidR="00AF3F3C" w:rsidRDefault="00AF3F3C" w:rsidP="00AF3F3C">
      <w:pPr>
        <w:pStyle w:val="ListParagraph"/>
        <w:tabs>
          <w:tab w:val="left" w:pos="630"/>
        </w:tabs>
        <w:ind w:left="1080"/>
        <w:rPr>
          <w:b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374841FF" w14:textId="493BAF15" w:rsidR="00AF3F3C" w:rsidRDefault="00AF3F3C" w:rsidP="00AF3F3C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71ECFBBC" w14:textId="74125EB1" w:rsidR="004A09A7" w:rsidRDefault="00A92F68" w:rsidP="00E1737C">
      <w:pPr>
        <w:tabs>
          <w:tab w:val="left" w:pos="1080"/>
        </w:tabs>
        <w:ind w:left="1080"/>
      </w:pPr>
      <w:r>
        <w:t xml:space="preserve">- </w:t>
      </w:r>
      <w:r>
        <w:tab/>
      </w:r>
      <w:r w:rsidR="00E1737C">
        <w:t xml:space="preserve">Resolution establishing a policy for the payment of payroll and associated expenses prior </w:t>
      </w:r>
    </w:p>
    <w:p w14:paraId="36FBFD15" w14:textId="77777777" w:rsidR="0016767B" w:rsidRDefault="00E1737C" w:rsidP="00E1737C">
      <w:pPr>
        <w:tabs>
          <w:tab w:val="left" w:pos="1080"/>
        </w:tabs>
        <w:ind w:left="1080"/>
      </w:pPr>
      <w:r>
        <w:t xml:space="preserve"> </w:t>
      </w:r>
      <w:r>
        <w:tab/>
      </w:r>
      <w:r w:rsidR="0016767B">
        <w:t>t</w:t>
      </w:r>
      <w:r>
        <w:t>o the approval of claims by the City Council of City of Wilber</w:t>
      </w:r>
      <w:r w:rsidR="0016767B">
        <w:t xml:space="preserve"> </w:t>
      </w:r>
    </w:p>
    <w:p w14:paraId="7FC791FA" w14:textId="7C28ECE3" w:rsidR="00E1737C" w:rsidRDefault="0016767B" w:rsidP="00E1737C">
      <w:pPr>
        <w:tabs>
          <w:tab w:val="left" w:pos="1080"/>
        </w:tabs>
        <w:ind w:left="1080"/>
      </w:pPr>
      <w:r>
        <w:tab/>
        <w:t>(BCBS Ins., Mutual of Omaha, Sales Tax, Payroll Taxes)</w:t>
      </w:r>
    </w:p>
    <w:p w14:paraId="409065CF" w14:textId="369DBE59" w:rsidR="0009319E" w:rsidRDefault="0009319E" w:rsidP="00E1737C">
      <w:pPr>
        <w:tabs>
          <w:tab w:val="left" w:pos="1080"/>
        </w:tabs>
        <w:ind w:left="1080"/>
      </w:pPr>
      <w:r>
        <w:t>-</w:t>
      </w:r>
      <w:r w:rsidR="0016767B">
        <w:tab/>
        <w:t xml:space="preserve">HOA Solutions / WWTP cyber security &amp; remote support </w:t>
      </w:r>
    </w:p>
    <w:p w14:paraId="093B8CEF" w14:textId="3618E1C7" w:rsidR="0009319E" w:rsidRDefault="0009319E" w:rsidP="00E1737C">
      <w:pPr>
        <w:tabs>
          <w:tab w:val="left" w:pos="1080"/>
        </w:tabs>
        <w:ind w:left="1080"/>
      </w:pPr>
      <w:r>
        <w:t>-</w:t>
      </w:r>
      <w:r w:rsidR="0016767B">
        <w:tab/>
        <w:t>Nomination for open position on Board of Adjustment</w:t>
      </w:r>
    </w:p>
    <w:p w14:paraId="38922FAB" w14:textId="78B01718" w:rsidR="0009319E" w:rsidRDefault="0009319E" w:rsidP="00E1737C">
      <w:pPr>
        <w:tabs>
          <w:tab w:val="left" w:pos="1080"/>
        </w:tabs>
        <w:ind w:left="1080"/>
      </w:pPr>
      <w:r>
        <w:t>-</w:t>
      </w:r>
      <w:r w:rsidR="0016767B">
        <w:tab/>
      </w:r>
      <w:r w:rsidR="00BE41BD">
        <w:t>Transfer of funds to City of Wilber Youth Sports fund</w:t>
      </w:r>
    </w:p>
    <w:p w14:paraId="1672E084" w14:textId="4B81C89A" w:rsidR="00E20A59" w:rsidRDefault="00E20A59" w:rsidP="00E1737C">
      <w:pPr>
        <w:tabs>
          <w:tab w:val="left" w:pos="1080"/>
        </w:tabs>
        <w:ind w:left="1080"/>
      </w:pPr>
      <w:r>
        <w:t>-</w:t>
      </w:r>
      <w:r>
        <w:tab/>
        <w:t xml:space="preserve">Farmers Coop / </w:t>
      </w:r>
      <w:r w:rsidR="004E3ADD">
        <w:t xml:space="preserve">discussion of </w:t>
      </w:r>
      <w:r>
        <w:t xml:space="preserve">propane tank at </w:t>
      </w:r>
      <w:r w:rsidR="00815A93">
        <w:t xml:space="preserve">2312 State </w:t>
      </w:r>
      <w:r>
        <w:t xml:space="preserve">Hwy 41 location </w:t>
      </w:r>
    </w:p>
    <w:p w14:paraId="4CB42894" w14:textId="43ACFCCA" w:rsidR="00CA1CE2" w:rsidRDefault="00CA1CE2" w:rsidP="00CA1CE2">
      <w:pPr>
        <w:tabs>
          <w:tab w:val="left" w:pos="1080"/>
        </w:tabs>
      </w:pPr>
      <w:r>
        <w:tab/>
        <w:t>-</w:t>
      </w:r>
      <w:r>
        <w:tab/>
        <w:t xml:space="preserve">Closed session </w:t>
      </w:r>
      <w:r w:rsidR="00210D76">
        <w:t xml:space="preserve">/ Protection of Public Interest / Legal Strategies / Personnel </w:t>
      </w:r>
      <w:r w:rsidR="001B5636">
        <w:t>/ Wage</w:t>
      </w:r>
      <w:r w:rsidR="004B26D7">
        <w:t>s</w:t>
      </w:r>
    </w:p>
    <w:p w14:paraId="126D52E9" w14:textId="3B12F246" w:rsidR="00A445EA" w:rsidRDefault="00A445EA" w:rsidP="00CA1CE2">
      <w:pPr>
        <w:tabs>
          <w:tab w:val="left" w:pos="1080"/>
        </w:tabs>
      </w:pPr>
      <w:r>
        <w:tab/>
        <w:t>-</w:t>
      </w:r>
      <w:r>
        <w:tab/>
      </w:r>
      <w:r w:rsidR="007D6019">
        <w:t xml:space="preserve">Discussion / </w:t>
      </w:r>
      <w:r w:rsidR="001B5636">
        <w:t>Action on closed session items</w:t>
      </w:r>
      <w:r>
        <w:t xml:space="preserve"> </w:t>
      </w:r>
    </w:p>
    <w:p w14:paraId="55CDA15C" w14:textId="77777777" w:rsidR="00CA1CE2" w:rsidRDefault="00CA1CE2" w:rsidP="00AF3F3C">
      <w:pPr>
        <w:tabs>
          <w:tab w:val="left" w:pos="1080"/>
        </w:tabs>
      </w:pPr>
    </w:p>
    <w:p w14:paraId="6E902CEB" w14:textId="2C18294F" w:rsidR="00E1737C" w:rsidRDefault="00E1737C" w:rsidP="00AF3F3C">
      <w:pPr>
        <w:tabs>
          <w:tab w:val="left" w:pos="1080"/>
        </w:tabs>
      </w:pPr>
    </w:p>
    <w:p w14:paraId="35F591F1" w14:textId="28ECA704" w:rsidR="00E1737C" w:rsidRDefault="00E1737C" w:rsidP="00AF3F3C">
      <w:pPr>
        <w:tabs>
          <w:tab w:val="left" w:pos="1080"/>
        </w:tabs>
      </w:pPr>
    </w:p>
    <w:p w14:paraId="19CFFD7A" w14:textId="19FCFF83" w:rsidR="00E1737C" w:rsidRDefault="00E1737C" w:rsidP="00AF3F3C">
      <w:pPr>
        <w:tabs>
          <w:tab w:val="left" w:pos="1080"/>
        </w:tabs>
      </w:pPr>
    </w:p>
    <w:p w14:paraId="19E2F200" w14:textId="326AA053" w:rsidR="0016767B" w:rsidRDefault="0016767B" w:rsidP="00AF3F3C">
      <w:pPr>
        <w:tabs>
          <w:tab w:val="left" w:pos="1080"/>
        </w:tabs>
      </w:pPr>
    </w:p>
    <w:p w14:paraId="3F955E14" w14:textId="77777777" w:rsidR="0016767B" w:rsidRDefault="0016767B" w:rsidP="00AF3F3C">
      <w:pPr>
        <w:tabs>
          <w:tab w:val="left" w:pos="1080"/>
        </w:tabs>
      </w:pPr>
    </w:p>
    <w:p w14:paraId="60688B18" w14:textId="25AD11DB" w:rsidR="0009319E" w:rsidRDefault="0009319E" w:rsidP="00AF3F3C">
      <w:pPr>
        <w:tabs>
          <w:tab w:val="left" w:pos="1080"/>
        </w:tabs>
      </w:pPr>
    </w:p>
    <w:p w14:paraId="35856330" w14:textId="593AED25" w:rsidR="0009319E" w:rsidRDefault="0009319E" w:rsidP="00AF3F3C">
      <w:pPr>
        <w:tabs>
          <w:tab w:val="left" w:pos="1080"/>
        </w:tabs>
      </w:pPr>
    </w:p>
    <w:p w14:paraId="44A893EF" w14:textId="5DDB4953" w:rsidR="0009319E" w:rsidRDefault="0009319E" w:rsidP="00AF3F3C">
      <w:pPr>
        <w:tabs>
          <w:tab w:val="left" w:pos="1080"/>
        </w:tabs>
      </w:pPr>
    </w:p>
    <w:p w14:paraId="4098D223" w14:textId="77777777" w:rsidR="00CE705D" w:rsidRDefault="00CE705D" w:rsidP="00AF3F3C">
      <w:pPr>
        <w:tabs>
          <w:tab w:val="left" w:pos="1080"/>
        </w:tabs>
      </w:pPr>
    </w:p>
    <w:p w14:paraId="7AE24B32" w14:textId="066107C9" w:rsidR="00AF3F3C" w:rsidRDefault="00AF3F3C" w:rsidP="00AF3F3C">
      <w:pPr>
        <w:tabs>
          <w:tab w:val="left" w:pos="1080"/>
        </w:tabs>
      </w:pPr>
    </w:p>
    <w:p w14:paraId="53745C98" w14:textId="77777777" w:rsidR="0016767B" w:rsidRDefault="0016767B" w:rsidP="00AF3F3C">
      <w:pPr>
        <w:tabs>
          <w:tab w:val="left" w:pos="1080"/>
        </w:tabs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4F1045DE" w14:textId="77777777" w:rsidR="00E745E7" w:rsidRDefault="00E745E7" w:rsidP="00E745E7">
      <w:pPr>
        <w:tabs>
          <w:tab w:val="left" w:pos="1080"/>
        </w:tabs>
      </w:pPr>
      <w:r>
        <w:tab/>
        <w:t xml:space="preserve">- </w:t>
      </w:r>
      <w:r>
        <w:tab/>
        <w:t xml:space="preserve">Heaters at City Utility </w:t>
      </w:r>
      <w:proofErr w:type="spellStart"/>
      <w:r>
        <w:t>Bldg</w:t>
      </w:r>
      <w:proofErr w:type="spellEnd"/>
      <w:r>
        <w:t xml:space="preserve"> on N Main</w:t>
      </w:r>
    </w:p>
    <w:p w14:paraId="7E9A2D7A" w14:textId="30A6AAEA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Corporate limits / map as adopted in 2016</w:t>
      </w:r>
    </w:p>
    <w:p w14:paraId="644CA7D7" w14:textId="04F7AC4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 xml:space="preserve">Access to lift station </w:t>
      </w:r>
    </w:p>
    <w:p w14:paraId="6BCFD19F" w14:textId="2C97D38A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Wilber Lake &amp; Arboretum action items</w:t>
      </w:r>
    </w:p>
    <w:p w14:paraId="70E6BADA" w14:textId="579B2920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4C44302A" w14:textId="22CDF7ED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6EF89625" w14:textId="7D71A810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6"/>
  </w:num>
  <w:num w:numId="2" w16cid:durableId="117263550">
    <w:abstractNumId w:val="2"/>
  </w:num>
  <w:num w:numId="3" w16cid:durableId="23480725">
    <w:abstractNumId w:val="9"/>
  </w:num>
  <w:num w:numId="4" w16cid:durableId="2092241482">
    <w:abstractNumId w:val="5"/>
  </w:num>
  <w:num w:numId="5" w16cid:durableId="1142431917">
    <w:abstractNumId w:val="3"/>
  </w:num>
  <w:num w:numId="6" w16cid:durableId="404643987">
    <w:abstractNumId w:val="13"/>
  </w:num>
  <w:num w:numId="7" w16cid:durableId="1496189308">
    <w:abstractNumId w:val="11"/>
  </w:num>
  <w:num w:numId="8" w16cid:durableId="166024814">
    <w:abstractNumId w:val="4"/>
  </w:num>
  <w:num w:numId="9" w16cid:durableId="13192009">
    <w:abstractNumId w:val="7"/>
  </w:num>
  <w:num w:numId="10" w16cid:durableId="1319305885">
    <w:abstractNumId w:val="1"/>
  </w:num>
  <w:num w:numId="11" w16cid:durableId="1113090765">
    <w:abstractNumId w:val="8"/>
  </w:num>
  <w:num w:numId="12" w16cid:durableId="831289215">
    <w:abstractNumId w:val="0"/>
  </w:num>
  <w:num w:numId="13" w16cid:durableId="583300876">
    <w:abstractNumId w:val="12"/>
  </w:num>
  <w:num w:numId="14" w16cid:durableId="45668199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6DD"/>
    <w:rsid w:val="0010184C"/>
    <w:rsid w:val="001020E6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120"/>
    <w:rsid w:val="002767AC"/>
    <w:rsid w:val="00276CA2"/>
    <w:rsid w:val="00276FC2"/>
    <w:rsid w:val="00277DBF"/>
    <w:rsid w:val="00282A21"/>
    <w:rsid w:val="0028307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4CCB"/>
    <w:rsid w:val="00294CD0"/>
    <w:rsid w:val="00294CEA"/>
    <w:rsid w:val="00295859"/>
    <w:rsid w:val="00295B7B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529"/>
    <w:rsid w:val="004A180E"/>
    <w:rsid w:val="004A2297"/>
    <w:rsid w:val="004A2CA7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469C"/>
    <w:rsid w:val="004D48A6"/>
    <w:rsid w:val="004D4EF0"/>
    <w:rsid w:val="004D501B"/>
    <w:rsid w:val="004D5672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5A37"/>
    <w:rsid w:val="004F5B16"/>
    <w:rsid w:val="004F5B5E"/>
    <w:rsid w:val="004F5D57"/>
    <w:rsid w:val="004F6AE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7DED"/>
    <w:rsid w:val="00540ED7"/>
    <w:rsid w:val="005422AA"/>
    <w:rsid w:val="00542A20"/>
    <w:rsid w:val="005432A8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B137C"/>
    <w:rsid w:val="005B1D00"/>
    <w:rsid w:val="005B2C08"/>
    <w:rsid w:val="005B4C3E"/>
    <w:rsid w:val="005B54D4"/>
    <w:rsid w:val="005B5605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6366"/>
    <w:rsid w:val="005F7757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2361"/>
    <w:rsid w:val="007130E3"/>
    <w:rsid w:val="007136BE"/>
    <w:rsid w:val="007137CD"/>
    <w:rsid w:val="00714063"/>
    <w:rsid w:val="0071534A"/>
    <w:rsid w:val="0072086E"/>
    <w:rsid w:val="00721F2B"/>
    <w:rsid w:val="007231A0"/>
    <w:rsid w:val="00725D02"/>
    <w:rsid w:val="00727C59"/>
    <w:rsid w:val="00727CA3"/>
    <w:rsid w:val="00730BBB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6EE4"/>
    <w:rsid w:val="007776DB"/>
    <w:rsid w:val="007779B6"/>
    <w:rsid w:val="007807D9"/>
    <w:rsid w:val="00781DB9"/>
    <w:rsid w:val="00782F25"/>
    <w:rsid w:val="0078660C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515D"/>
    <w:rsid w:val="007B5633"/>
    <w:rsid w:val="007B7F40"/>
    <w:rsid w:val="007C0478"/>
    <w:rsid w:val="007C124B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C26"/>
    <w:rsid w:val="00863FAC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90FED"/>
    <w:rsid w:val="008944A8"/>
    <w:rsid w:val="0089584D"/>
    <w:rsid w:val="00896FD9"/>
    <w:rsid w:val="00897E4B"/>
    <w:rsid w:val="008A2B2A"/>
    <w:rsid w:val="008A38A3"/>
    <w:rsid w:val="008A468A"/>
    <w:rsid w:val="008A525D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3C9F"/>
    <w:rsid w:val="008D67D6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50F41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B06E0"/>
    <w:rsid w:val="009B07B6"/>
    <w:rsid w:val="009B0AC6"/>
    <w:rsid w:val="009B2459"/>
    <w:rsid w:val="009B299F"/>
    <w:rsid w:val="009B329D"/>
    <w:rsid w:val="009B3346"/>
    <w:rsid w:val="009B3AD0"/>
    <w:rsid w:val="009B3FE9"/>
    <w:rsid w:val="009B6E2A"/>
    <w:rsid w:val="009C01CD"/>
    <w:rsid w:val="009C0D57"/>
    <w:rsid w:val="009C26C1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49B1"/>
    <w:rsid w:val="00A54A57"/>
    <w:rsid w:val="00A603CF"/>
    <w:rsid w:val="00A6041B"/>
    <w:rsid w:val="00A660EB"/>
    <w:rsid w:val="00A678E7"/>
    <w:rsid w:val="00A70481"/>
    <w:rsid w:val="00A70DB5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C75"/>
    <w:rsid w:val="00DC3C00"/>
    <w:rsid w:val="00DC5F45"/>
    <w:rsid w:val="00DC6D2D"/>
    <w:rsid w:val="00DC7A46"/>
    <w:rsid w:val="00DD1906"/>
    <w:rsid w:val="00DD2067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416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6A37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1434"/>
    <w:rsid w:val="00ED151B"/>
    <w:rsid w:val="00ED1749"/>
    <w:rsid w:val="00ED2081"/>
    <w:rsid w:val="00ED26F7"/>
    <w:rsid w:val="00ED3C77"/>
    <w:rsid w:val="00ED5032"/>
    <w:rsid w:val="00ED54E7"/>
    <w:rsid w:val="00EE14C8"/>
    <w:rsid w:val="00EE4B58"/>
    <w:rsid w:val="00EE724A"/>
    <w:rsid w:val="00EF05C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3BC6"/>
    <w:rsid w:val="00FD49A5"/>
    <w:rsid w:val="00FD5485"/>
    <w:rsid w:val="00FD5508"/>
    <w:rsid w:val="00FD66B7"/>
    <w:rsid w:val="00FD76C9"/>
    <w:rsid w:val="00FD7A7B"/>
    <w:rsid w:val="00FE0108"/>
    <w:rsid w:val="00FE146C"/>
    <w:rsid w:val="00FE22F1"/>
    <w:rsid w:val="00FE405F"/>
    <w:rsid w:val="00FE4A6D"/>
    <w:rsid w:val="00FE4BC4"/>
    <w:rsid w:val="00FE50F7"/>
    <w:rsid w:val="00FE5DAC"/>
    <w:rsid w:val="00FF12EA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9</cp:revision>
  <cp:lastPrinted>2022-12-15T15:13:00Z</cp:lastPrinted>
  <dcterms:created xsi:type="dcterms:W3CDTF">2022-12-15T15:20:00Z</dcterms:created>
  <dcterms:modified xsi:type="dcterms:W3CDTF">2023-01-10T14:03:00Z</dcterms:modified>
</cp:coreProperties>
</file>